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هو العليم</w:t>
      </w:r>
    </w:p>
    <w:p>
      <w:pPr>
        <w:pStyle w:val="Besm_MS_V1"/>
      </w:pPr>
      <w:r>
        <w:rPr>
          <w:rtl w:val="0"/>
          <w:lang w:val="ar-SA"/>
        </w:rPr>
        <w:t xml:space="preserve"> </w:t>
      </w:r>
    </w:p>
    <w:p>
      <w:pPr>
        <w:pStyle w:val="Main_title_MS_V1"/>
      </w:pPr>
      <w:r>
        <w:rPr>
          <w:rtl w:val="0"/>
          <w:lang w:val="ar-SA"/>
        </w:rPr>
        <w:t xml:space="preserve">أبيات من قصيدة الأزريّة في مدح النبي صلى الله عليه وآله</w:t>
      </w:r>
    </w:p>
    <w:p>
      <w:pPr>
        <w:pStyle w:val="Besm_MS_V1"/>
      </w:pPr>
      <w:r>
        <w:rPr>
          <w:rtl w:val="0"/>
          <w:lang w:val="ar-SA"/>
        </w:rPr>
        <w:t xml:space="preserve"> </w:t>
      </w:r>
    </w:p>
    <w:p>
      <w:pPr>
        <w:pStyle w:val="Besm_MS_V1"/>
      </w:pPr>
      <w:r>
        <w:rPr>
          <w:rtl w:val="0"/>
          <w:lang w:val="ar-SA"/>
        </w:rPr>
        <w:t xml:space="preserve">للشيخ محمد كاظم الأزري التميمي البغدادي</w:t>
      </w:r>
    </w:p>
    <w:p>
      <w:pPr>
        <w:pStyle w:val="Besm_MS_V1"/>
      </w:pPr>
      <w:r>
        <w:rPr>
          <w:rtl w:val="0"/>
          <w:lang w:val="ar-SA"/>
        </w:rPr>
        <w:t xml:space="preserve"> </w:t>
      </w:r>
    </w:p>
    <w:p>
      <w:pPr>
        <w:pStyle w:val="Besm_MS_V1"/>
      </w:pPr>
      <w:r>
        <w:rPr>
          <w:rtl w:val="0"/>
          <w:lang w:val="ar-SA"/>
        </w:rPr>
        <w:t xml:space="preserve">إعداد: الهيئة العلمية في موقع مدرسة الوحي</w:t>
      </w:r>
    </w:p>
    <w:p>
      <w:pPr>
        <w:pStyle w:val="Besm_MS_V1"/>
      </w:pPr>
      <w:r>
        <w:rPr>
          <w:rtl w:val="0"/>
          <w:lang w:val="ar-SA"/>
        </w:rPr>
        <w:t xml:space="preserve"> </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بسم الله الرحمن الرحيم</w:t>
      </w:r>
    </w:p>
    <w:p>
      <w:pPr>
        <w:pStyle w:val="Besm_MS_V1"/>
      </w:pPr>
      <w:r>
        <w:rPr>
          <w:rtl w:val="0"/>
          <w:lang w:val="ar-SA"/>
        </w:rPr>
        <w:t xml:space="preserve">الحمد لله ربّ العالمين</w:t>
      </w:r>
    </w:p>
    <w:p>
      <w:pPr>
        <w:pStyle w:val="Besm_MS_V1"/>
      </w:pPr>
      <w:r>
        <w:rPr>
          <w:rtl w:val="0"/>
          <w:lang w:val="ar-SA"/>
        </w:rPr>
        <w:t xml:space="preserve">والصلاة والسلام على سيّدنا ونبيّنا وحبيب قلوبنا أبي القاسم محمّد</w:t>
      </w:r>
    </w:p>
    <w:p>
      <w:pPr>
        <w:pStyle w:val="Besm_MS_V1"/>
      </w:pPr>
      <w:r>
        <w:rPr>
          <w:rtl w:val="0"/>
          <w:lang w:val="ar-SA"/>
        </w:rPr>
        <w:t xml:space="preserve">وعلى آله الطاهرين</w:t>
      </w:r>
    </w:p>
    <w:p>
      <w:pPr>
        <w:pStyle w:val="Besm_MS_V1"/>
      </w:pPr>
      <w:r>
        <w:rPr>
          <w:rtl w:val="0"/>
          <w:lang w:val="ar-SA"/>
        </w:rPr>
        <w:t xml:space="preserve">واللعن الدائم على أعدائهم أجمعين إلى قيام يوم الدين</w:t>
      </w:r>
    </w:p>
    <w:p>
      <w:pPr>
        <w:pStyle w:val="Besm_MS_V1"/>
      </w:pPr>
      <w:r>
        <w:rPr>
          <w:rtl w:val="0"/>
          <w:lang w:val="ar-SA"/>
        </w:rPr>
        <w:t xml:space="preserve"> </w:t>
      </w:r>
    </w:p>
    <w:p>
      <w:pPr>
        <w:pStyle w:val="Besm_MS_V1"/>
      </w:pPr>
      <w:r>
        <w:rPr>
          <w:rtl w:val="0"/>
          <w:lang w:val="ar-SA"/>
        </w:rPr>
        <w:t xml:space="preserve"> </w:t>
      </w:r>
    </w:p>
    <w:p>
      <w:pPr>
        <w:pStyle w:val="ContentNormal_MS_V1"/>
      </w:pPr>
      <w:r>
        <w:rPr>
          <w:rtl w:val="0"/>
          <w:lang w:val="ar-SA"/>
        </w:rPr>
        <w:t xml:space="preserve">هذه أبيات من قصيدة الأزريّة الشهيرة للشيخ محمد كاظم الأزري التميمي البغدادي، وقد تم اختيار الأبيات المختصّة بمدح النبي محمد صلى الله عليه وآله من هذه القصيدة الطويلة والتي مدح فيها أهل البيت عليهم، وقيل إن أبياتها كانت أكثر من ألف بيت، لكن من المؤسف أنّه لم يبق منها إلّا خمسمائة وسبعة وثمانين بيتاً بسبب أكل حشرة الأرضة إيّاها على ما نقل الباحث آية الله الشيخ محمّد رضا المظفّر في مقدّمتها </w:t>
      </w:r>
    </w:p>
    <w:p>
      <w:pPr/>
      <w:r>
        <w:br w:type="page"/>
      </w:r>
    </w:p>
    <w:p>
      <w:pPr/>
    </w:p>
    <w:p>
      <w:pPr/>
    </w:p>
    <w:p>
      <w:pPr/>
    </w:p>
    <w:p>
      <w:pPr/>
    </w:p>
    <w:p>
      <w:pPr/>
    </w:p>
    <w:p>
      <w:pPr/>
    </w:p>
    <w:p>
      <w:pPr/>
    </w:p>
    <w:p>
      <w:pPr/>
    </w:p>
    <w:p>
      <w:pPr/>
    </w:p>
    <w:p>
      <w:pPr/>
    </w:p>
    <w:p>
      <w:pPr/>
    </w:p>
    <w:p>
      <w:pPr/>
    </w:p>
    <w:p>
      <w:pPr/>
    </w:p>
    <w:p>
      <w:pPr/>
    </w:p>
    <w:p>
      <w:pPr/>
    </w:p>
    <w:p>
      <w:pPr/>
    </w:p>
    <w:p>
      <w:pPr/>
    </w:p>
    <w:p>
      <w:pPr/>
    </w:p>
    <w:p>
      <w:pPr/>
    </w:p>
    <w:p>
      <w:pPr/>
    </w:p>
    <w:p>
      <w:pPr/>
    </w:p>
    <w:p>
      <w:pPr/>
    </w:p>
    <w:p>
      <w:pPr/>
    </w:p>
    <w:p>
      <w:pPr/>
    </w:p>
    <w:p>
      <w:pPr/>
    </w:p>
    <w:p>
      <w:pPr/>
    </w:p>
    <w:p>
      <w:pPr/>
    </w:p>
    <w:p>
      <w:pPr/>
    </w:p>
    <w:p>
      <w:pPr/>
    </w:p>
    <w:p>
      <w:pPr/>
    </w:p>
    <w:p>
      <w:pPr/>
    </w:p>
    <w:p>
      <w:pPr/>
    </w:p>
    <w:p>
      <w:pPr/>
    </w:p>
    <w:p>
      <w:pPr/>
    </w:p>
    <w:p>
      <w:pPr/>
    </w:p>
    <w:p>
      <w:pPr/>
    </w:p>
    <w:p>
      <w:pPr/>
    </w:p>
    <w:p>
      <w:pPr/>
    </w:p>
    <w:p>
      <w:pPr/>
    </w:p>
    <w:p>
      <w:pPr/>
    </w:p>
    <w:p>
      <w:pPr/>
    </w:p>
    <w:p>
      <w:pPr/>
    </w:p>
    <w:p>
      <w:pPr/>
    </w:p>
    <w:p>
      <w:pPr/>
    </w:p>
    <w:p>
      <w:pPr/>
    </w:p>
    <w:p>
      <w:pPr/>
    </w:p>
    <w:p>
      <w:pPr/>
    </w:p>
    <w:p>
      <w:pPr/>
    </w:p>
    <w:p>
      <w:pPr/>
    </w:p>
    <w:p>
      <w:pPr/>
    </w:p>
    <w:p>
      <w:pPr/>
    </w:p>
    <w:p>
      <w:pPr/>
    </w:p>
    <w:p>
      <w:pPr/>
    </w:p>
    <w:p>
      <w:pPr/>
    </w:p>
    <w:p>
      <w:pPr/>
    </w:p>
    <w:p>
      <w:pPr/>
    </w:p>
    <w:p>
      <w:pPr/>
    </w:p>
    <w:p>
      <w:pPr/>
    </w:p>
    <w:p>
      <w:pPr/>
    </w:p>
    <w:p>
      <w:pPr/>
    </w:p>
    <w:p>
      <w:pPr/>
    </w:p>
    <w:p>
      <w:pPr/>
    </w:p>
    <w:p>
      <w:pPr/>
    </w:p>
    <w:p>
      <w:pPr/>
    </w:p>
    <w:p>
      <w:pPr/>
    </w:p>
    <w:p>
      <w:pPr/>
    </w:p>
    <w:p>
      <w:pPr/>
    </w:p>
    <w:p>
      <w:pPr/>
    </w:p>
    <w:p>
      <w:pPr/>
    </w:p>
    <w:p>
      <w:pPr/>
    </w:p>
    <w:p>
      <w:pPr/>
    </w:p>
    <w:p>
      <w:pPr/>
    </w:p>
    <w:p>
      <w:pPr/>
    </w:p>
    <w:p>
      <w:pPr/>
    </w:p>
    <w:p>
      <w:pPr/>
    </w:p>
    <w:p>
      <w:pPr/>
    </w:p>
    <w:p>
      <w:pPr/>
    </w:p>
    <w:p>
      <w:pPr/>
    </w:p>
    <w:p>
      <w:pPr/>
    </w:p>
    <w:p>
      <w:pPr/>
    </w:p>
    <w:p>
      <w:pPr/>
    </w:p>
    <w:p>
      <w:pPr/>
    </w:p>
    <w:p>
      <w:pPr/>
    </w:p>
    <w:p>
      <w:pPr/>
    </w:p>
    <w:p>
      <w:pPr/>
    </w:p>
    <w:p>
      <w:pPr/>
    </w:p>
    <w:p>
      <w:pPr/>
    </w:p>
    <w:p>
      <w:pPr/>
    </w:p>
    <w:p>
      <w:pPr/>
    </w:p>
    <w:p>
      <w:pPr/>
    </w:p>
    <w:p>
      <w:pPr/>
    </w:p>
    <w:p>
      <w:pPr/>
    </w:p>
    <w:p>
      <w:pPr/>
    </w:p>
    <w:p>
      <w:pPr/>
    </w:p>
    <w:p>
      <w:pPr/>
    </w:p>
    <w:p>
      <w:pPr/>
    </w:p>
    <w:p>
      <w:pPr/>
    </w:p>
    <w:p>
      <w:pPr/>
    </w:p>
    <w:p>
      <w:pPr/>
    </w:p>
    <w:p>
      <w:pPr/>
    </w:p>
    <w:p>
      <w:pPr/>
    </w:p>
    <w:p>
      <w:pPr/>
    </w:p>
    <w:p>
      <w:pPr/>
    </w:p>
    <w:p>
      <w:pPr/>
    </w:p>
    <w:p>
      <w:pPr/>
    </w:p>
    <w:p>
      <w:pPr/>
    </w:p>
    <w:p>
      <w:pPr/>
    </w:p>
    <w:p>
      <w:pPr/>
    </w:p>
    <w:p>
      <w:pPr/>
    </w:p>
    <w:p>
      <w:pPr/>
    </w:p>
    <w:p>
      <w:pPr/>
    </w:p>
    <w:p>
      <w:pPr/>
    </w:p>
    <w:p>
      <w:pPr/>
    </w:p>
    <w:p>
      <w:pPr/>
    </w:p>
    <w:p>
      <w:pPr/>
    </w:p>
    <w:p>
      <w:pPr/>
    </w:p>
    <w:p>
      <w:pPr/>
    </w:p>
    <w:p>
      <w:pPr/>
    </w:p>
    <w:p>
      <w:pPr/>
    </w:p>
    <w:p>
      <w:pPr/>
    </w:p>
    <w:p>
      <w:pPr/>
    </w:p>
    <w:p>
      <w:pPr/>
    </w:p>
    <w:p>
      <w:pPr/>
    </w:p>
    <w:p>
      <w:pPr/>
    </w:p>
    <w:p>
      <w:pPr/>
    </w:p>
    <w:p>
      <w:pPr/>
    </w:p>
    <w:p>
      <w:pPr/>
    </w:p>
    <w:p>
      <w:pPr/>
    </w:p>
    <w:p>
      <w:pPr/>
    </w:p>
    <w:sectPr w:rsidSect="00541B26">
      <w:footerReference w:type="default" r:id="rId3"/>
      <w:footerReference w:type="first" r:id="rId4"/>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83D53E39-8301-4975-A55A-D5C2049001FD}"/>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88B31E1C-41FE-4A69-A7B3-199D5219A544}"/>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1" name="_x0000_i0001">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1"/>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2" name="_x0000_i0002">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2"/>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er" Target="footer1.xml" /><Relationship Id="rId4" Type="http://schemas.openxmlformats.org/officeDocument/2006/relationships/footer" Target="footer2.xml" /><Relationship Id="rId5" Type="http://schemas.openxmlformats.org/officeDocument/2006/relationships/theme" Target="theme/theme1.xml" /><Relationship Id="rId6" Type="http://schemas.openxmlformats.org/officeDocument/2006/relationships/styles" Target="styles.xml" /><Relationship Id="rId7" Type="http://schemas.openxmlformats.org/officeDocument/2006/relationships/webSettings" Target="webSettings.xml" /><Relationship Id="rId8" Type="http://schemas.openxmlformats.org/officeDocument/2006/relationships/numbering" Target="numbering.xml" /><Relationship Id="rId9" Type="http://schemas.openxmlformats.org/officeDocument/2006/relationships/fontTable" Target="fontTable.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